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1A1EAB">
        <w:rPr>
          <w:rFonts w:ascii="Arial" w:hAnsi="Arial" w:cs="Arial"/>
          <w:color w:val="000000"/>
          <w:sz w:val="22"/>
          <w:szCs w:val="18"/>
        </w:rPr>
        <w:t xml:space="preserve">Cimentados e Pisos </w:t>
      </w:r>
      <w:r w:rsidR="00583A6C">
        <w:rPr>
          <w:rFonts w:ascii="Arial" w:hAnsi="Arial" w:cs="Arial"/>
          <w:color w:val="000000"/>
          <w:sz w:val="22"/>
          <w:szCs w:val="18"/>
        </w:rPr>
        <w:t>Acrílico Premium</w:t>
      </w:r>
      <w:r w:rsidR="00583A6C">
        <w:rPr>
          <w:rFonts w:ascii="Arial" w:hAnsi="Arial" w:cs="Arial"/>
          <w:color w:val="000000"/>
          <w:sz w:val="22"/>
          <w:szCs w:val="18"/>
        </w:rPr>
        <w:t xml:space="preserve"> </w:t>
      </w:r>
      <w:bookmarkStart w:id="0" w:name="_GoBack"/>
      <w:bookmarkEnd w:id="0"/>
      <w:r w:rsidR="00DC2B91" w:rsidRPr="00DC2B91">
        <w:rPr>
          <w:rFonts w:ascii="Arial" w:hAnsi="Arial" w:cs="Arial"/>
          <w:color w:val="000000"/>
          <w:sz w:val="22"/>
          <w:szCs w:val="18"/>
        </w:rPr>
        <w:t>Marrom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:  </w:t>
      </w:r>
      <w:r w:rsidRPr="00AB396D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1A1EAB" w:rsidP="001A1EAB">
      <w:pPr>
        <w:tabs>
          <w:tab w:val="left" w:pos="5625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 wp14:anchorId="6419F4A0" wp14:editId="52CA8826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BF125E" w:rsidRPr="00AB396D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H4</w:t>
      </w:r>
      <w:r w:rsidR="00C870E3">
        <w:rPr>
          <w:rFonts w:ascii="Arial" w:hAnsi="Arial" w:cs="Arial"/>
          <w:bCs/>
          <w:color w:val="000000"/>
          <w:sz w:val="20"/>
          <w:szCs w:val="20"/>
        </w:rPr>
        <w:t>1</w:t>
      </w:r>
      <w:r>
        <w:rPr>
          <w:rFonts w:ascii="Arial" w:hAnsi="Arial" w:cs="Arial"/>
          <w:bCs/>
          <w:color w:val="000000"/>
          <w:sz w:val="20"/>
          <w:szCs w:val="20"/>
        </w:rPr>
        <w:t>2                        Noci</w:t>
      </w:r>
      <w:r w:rsidR="00C870E3">
        <w:rPr>
          <w:rFonts w:ascii="Arial" w:hAnsi="Arial" w:cs="Arial"/>
          <w:bCs/>
          <w:color w:val="000000"/>
          <w:sz w:val="20"/>
          <w:szCs w:val="20"/>
        </w:rPr>
        <w:t>vo para os organismos aquáticos com efeitos duradouros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BF125E" w:rsidRDefault="00BF125E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P273                        Evitar a liberação para o ambiente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Default="00C870E3" w:rsidP="00C870E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 52/53                   Nocivo para os organismos aquáticos, podendo causar efeitos nocivos a longo                                                                         prazo no ambiente aquático.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Evitar que atinja a pele.</w:t>
      </w:r>
    </w:p>
    <w:p w:rsidR="000E3294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C870E3" w:rsidRDefault="00C870E3" w:rsidP="000E329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S61                        Evitar a emissão para ambiente. Consultar instruções especificas e/ou fichas de segurança.</w:t>
      </w:r>
    </w:p>
    <w:p w:rsidR="00C870E3" w:rsidRPr="00AB396D" w:rsidRDefault="00C870E3" w:rsidP="000E3294">
      <w:pPr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 xml:space="preserve">Carbonato de Cálcio Natural 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20036B" w:rsidRPr="001D6ED6" w:rsidRDefault="0020036B" w:rsidP="001A1EAB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25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Éter fenílico de Etileno Glicol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20036B" w:rsidRPr="00D22A61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,5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Amônia (Solução 24%)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Derivados de isotiazolinona e Semi Acetais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20036B" w:rsidRPr="00A0138E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 xml:space="preserve"> - 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1</w:t>
            </w:r>
            <w:r w:rsidR="001A1EAB"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  <w:tr w:rsidR="0020036B" w:rsidTr="0020036B">
        <w:trPr>
          <w:trHeight w:val="70"/>
        </w:trPr>
        <w:tc>
          <w:tcPr>
            <w:tcW w:w="1496" w:type="dxa"/>
          </w:tcPr>
          <w:p w:rsidR="0020036B" w:rsidRPr="00F501DA" w:rsidRDefault="0020036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20036B" w:rsidRPr="0020036B" w:rsidRDefault="0020036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  <w:lang w:val="es-ES_tradnl"/>
              </w:rPr>
              <w:t>Alquil Lauril Éter</w:t>
            </w:r>
          </w:p>
        </w:tc>
        <w:tc>
          <w:tcPr>
            <w:tcW w:w="2126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20036B" w:rsidRPr="001A3AB5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</w:t>
            </w:r>
            <w:r>
              <w:rPr>
                <w:rFonts w:ascii="Arial" w:hAnsi="Arial" w:cs="Arial"/>
                <w:color w:val="000000"/>
                <w:sz w:val="16"/>
                <w:szCs w:val="20"/>
              </w:rPr>
              <w:t>5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FC17E8" w:rsidRDefault="00FC17E8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lastRenderedPageBreak/>
        <w:t>4 – MEDIDAS DE PRIMEIROS-SOCORROS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oralmente se a vítima estiver inconsciente. Procurar atendimento médico.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sabão.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Cs/>
          <w:color w:val="000000"/>
          <w:sz w:val="20"/>
          <w:szCs w:val="20"/>
        </w:rPr>
        <w:t>corrente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vigente.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FC17E8" w:rsidRDefault="00FC17E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FC17E8" w:rsidRDefault="00FC17E8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resíduos do produto nos esgotos.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fechados,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soldagem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cargas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fechadas.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combustão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protetora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Látex/Neoprene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guardar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DC2B91" w:rsidRPr="00DC2B91">
        <w:rPr>
          <w:rFonts w:ascii="Arial" w:hAnsi="Arial" w:cs="Arial"/>
          <w:sz w:val="20"/>
          <w:szCs w:val="20"/>
        </w:rPr>
        <w:t>Marrom</w:t>
      </w:r>
      <w:r w:rsidR="00F60E64" w:rsidRPr="00F60E64">
        <w:rPr>
          <w:rFonts w:ascii="Arial" w:hAnsi="Arial" w:cs="Arial"/>
          <w:sz w:val="20"/>
          <w:szCs w:val="20"/>
        </w:rPr>
        <w:t xml:space="preserve"> 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="001A1EAB">
        <w:rPr>
          <w:rFonts w:ascii="Arial" w:hAnsi="Arial" w:cs="Arial"/>
          <w:sz w:val="20"/>
          <w:szCs w:val="20"/>
        </w:rPr>
        <w:t xml:space="preserve"> – 10,</w:t>
      </w:r>
      <w:r w:rsidR="0020036B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156386" w:rsidRDefault="00156386" w:rsidP="00156386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Default="00156386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0345F0">
        <w:rPr>
          <w:rFonts w:ascii="Arial" w:hAnsi="Arial" w:cs="Arial"/>
          <w:sz w:val="20"/>
          <w:szCs w:val="20"/>
        </w:rPr>
        <w:t>1,</w:t>
      </w:r>
      <w:r w:rsidR="001A1EAB">
        <w:rPr>
          <w:rFonts w:ascii="Arial" w:hAnsi="Arial" w:cs="Arial"/>
          <w:sz w:val="20"/>
          <w:szCs w:val="20"/>
        </w:rPr>
        <w:t>20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1A1EAB">
        <w:rPr>
          <w:rFonts w:ascii="Arial" w:hAnsi="Arial" w:cs="Arial"/>
          <w:sz w:val="20"/>
          <w:szCs w:val="20"/>
        </w:rPr>
        <w:t>35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corretamente.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Oral LD50 (rat): </w:t>
      </w:r>
      <w:r>
        <w:rPr>
          <w:rFonts w:ascii="Arial" w:hAnsi="Arial" w:cs="Arial"/>
          <w:sz w:val="20"/>
          <w:szCs w:val="20"/>
        </w:rPr>
        <w:t>DL50&gt;2000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 </w:t>
      </w:r>
      <w:r w:rsidRPr="008A2F23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r w:rsidRPr="008A2F23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ambientais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Degradabilidade: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Observações:  </w:t>
      </w:r>
      <w:r w:rsidRPr="001101E0">
        <w:rPr>
          <w:rFonts w:ascii="Arial" w:hAnsi="Arial" w:cs="Arial"/>
          <w:sz w:val="20"/>
          <w:szCs w:val="20"/>
          <w:lang w:val="en-US"/>
        </w:rPr>
        <w:t>Método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r w:rsidRPr="001101E0">
        <w:rPr>
          <w:rFonts w:ascii="Arial" w:hAnsi="Arial" w:cs="Arial"/>
          <w:sz w:val="20"/>
          <w:szCs w:val="20"/>
          <w:lang w:val="en-US"/>
        </w:rPr>
        <w:t>Classificação “GHS Globally Harmonised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Pr="00244F5E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56386" w:rsidRPr="00244F5E" w:rsidRDefault="00156386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56386" w:rsidRPr="001101E0" w:rsidRDefault="00156386" w:rsidP="0015638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Xn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3F110A" w:rsidRDefault="003F110A" w:rsidP="00071767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748" w:rsidRDefault="00102748" w:rsidP="009F32CD">
      <w:r>
        <w:separator/>
      </w:r>
    </w:p>
  </w:endnote>
  <w:endnote w:type="continuationSeparator" w:id="0">
    <w:p w:rsidR="00102748" w:rsidRDefault="00102748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748" w:rsidRDefault="00102748" w:rsidP="009F32CD">
      <w:r>
        <w:separator/>
      </w:r>
    </w:p>
  </w:footnote>
  <w:footnote w:type="continuationSeparator" w:id="0">
    <w:p w:rsidR="00102748" w:rsidRDefault="00102748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 wp14:anchorId="4F99ACFE" wp14:editId="558E7E2A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44F5E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r w:rsidR="001A1EAB">
      <w:rPr>
        <w:rFonts w:ascii="Arial" w:hAnsi="Arial" w:cs="Arial"/>
        <w:color w:val="000000"/>
        <w:sz w:val="22"/>
        <w:szCs w:val="18"/>
      </w:rPr>
      <w:t xml:space="preserve">Cimentados e Pisos </w:t>
    </w:r>
    <w:r w:rsidR="00583A6C">
      <w:rPr>
        <w:rFonts w:ascii="Arial" w:hAnsi="Arial" w:cs="Arial"/>
        <w:color w:val="000000"/>
        <w:sz w:val="22"/>
        <w:szCs w:val="18"/>
      </w:rPr>
      <w:t>Acrílico Premium</w:t>
    </w:r>
    <w:r w:rsidR="00583A6C">
      <w:rPr>
        <w:rFonts w:ascii="Arial" w:hAnsi="Arial" w:cs="Arial"/>
        <w:color w:val="000000"/>
        <w:sz w:val="22"/>
        <w:szCs w:val="18"/>
      </w:rPr>
      <w:t xml:space="preserve"> </w:t>
    </w:r>
    <w:r w:rsidR="00DC2B91" w:rsidRPr="00DC2B91">
      <w:rPr>
        <w:rFonts w:ascii="Arial" w:hAnsi="Arial" w:cs="Arial"/>
        <w:color w:val="000000"/>
        <w:sz w:val="22"/>
        <w:szCs w:val="18"/>
      </w:rPr>
      <w:t>Marrom</w:t>
    </w:r>
  </w:p>
  <w:p w:rsidR="009F32CD" w:rsidRPr="009F32CD" w:rsidRDefault="001A1EAB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CF0BF3">
      <w:rPr>
        <w:rFonts w:ascii="Arial" w:hAnsi="Arial" w:cs="Arial"/>
        <w:color w:val="000000"/>
        <w:sz w:val="20"/>
        <w:szCs w:val="18"/>
      </w:rPr>
      <w:t>12</w:t>
    </w:r>
    <w:r w:rsidR="00244F5E">
      <w:rPr>
        <w:rFonts w:ascii="Arial" w:hAnsi="Arial" w:cs="Arial"/>
        <w:color w:val="000000"/>
        <w:sz w:val="20"/>
        <w:szCs w:val="18"/>
      </w:rPr>
      <w:t>/</w:t>
    </w:r>
    <w:r w:rsidR="00CF0BF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 w:rsidR="00244F5E"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60"/>
    <w:rsid w:val="000345F0"/>
    <w:rsid w:val="00042498"/>
    <w:rsid w:val="00071767"/>
    <w:rsid w:val="00080440"/>
    <w:rsid w:val="000A6F70"/>
    <w:rsid w:val="000D06C2"/>
    <w:rsid w:val="000E3294"/>
    <w:rsid w:val="00102748"/>
    <w:rsid w:val="001062BE"/>
    <w:rsid w:val="001101E0"/>
    <w:rsid w:val="00135B43"/>
    <w:rsid w:val="00143739"/>
    <w:rsid w:val="00144C9B"/>
    <w:rsid w:val="00156386"/>
    <w:rsid w:val="001650CD"/>
    <w:rsid w:val="001A1EAB"/>
    <w:rsid w:val="001C63E2"/>
    <w:rsid w:val="001D14E3"/>
    <w:rsid w:val="001D6ED6"/>
    <w:rsid w:val="0020036B"/>
    <w:rsid w:val="00202FA1"/>
    <w:rsid w:val="00244F5E"/>
    <w:rsid w:val="00290CE4"/>
    <w:rsid w:val="003918A4"/>
    <w:rsid w:val="003A14DE"/>
    <w:rsid w:val="003B2FEA"/>
    <w:rsid w:val="003F0C1A"/>
    <w:rsid w:val="003F110A"/>
    <w:rsid w:val="003F4C49"/>
    <w:rsid w:val="00414DD8"/>
    <w:rsid w:val="00427FD6"/>
    <w:rsid w:val="004C7460"/>
    <w:rsid w:val="004E2B28"/>
    <w:rsid w:val="005117E9"/>
    <w:rsid w:val="0055026E"/>
    <w:rsid w:val="00561DDE"/>
    <w:rsid w:val="00573960"/>
    <w:rsid w:val="00583A6C"/>
    <w:rsid w:val="00604AE6"/>
    <w:rsid w:val="0062495F"/>
    <w:rsid w:val="006601B8"/>
    <w:rsid w:val="00660779"/>
    <w:rsid w:val="0067222E"/>
    <w:rsid w:val="00694FC8"/>
    <w:rsid w:val="006C6B04"/>
    <w:rsid w:val="00732CD5"/>
    <w:rsid w:val="00761AC2"/>
    <w:rsid w:val="007C6355"/>
    <w:rsid w:val="008117A5"/>
    <w:rsid w:val="00836D5F"/>
    <w:rsid w:val="00875039"/>
    <w:rsid w:val="008A2F23"/>
    <w:rsid w:val="008F1386"/>
    <w:rsid w:val="00924E6C"/>
    <w:rsid w:val="0092685A"/>
    <w:rsid w:val="009467D0"/>
    <w:rsid w:val="00956FE9"/>
    <w:rsid w:val="00983E29"/>
    <w:rsid w:val="009C545B"/>
    <w:rsid w:val="009F32CD"/>
    <w:rsid w:val="009F7018"/>
    <w:rsid w:val="00A67BFB"/>
    <w:rsid w:val="00AB05DB"/>
    <w:rsid w:val="00AB396D"/>
    <w:rsid w:val="00AC4340"/>
    <w:rsid w:val="00AD0A52"/>
    <w:rsid w:val="00AD24A5"/>
    <w:rsid w:val="00B24D61"/>
    <w:rsid w:val="00B50A9E"/>
    <w:rsid w:val="00B550F3"/>
    <w:rsid w:val="00B62F36"/>
    <w:rsid w:val="00B706EB"/>
    <w:rsid w:val="00B85C46"/>
    <w:rsid w:val="00B96722"/>
    <w:rsid w:val="00BA5460"/>
    <w:rsid w:val="00BF125E"/>
    <w:rsid w:val="00C12C2F"/>
    <w:rsid w:val="00C870E3"/>
    <w:rsid w:val="00C952A1"/>
    <w:rsid w:val="00CE6BBE"/>
    <w:rsid w:val="00CF0BF3"/>
    <w:rsid w:val="00D137CB"/>
    <w:rsid w:val="00D32811"/>
    <w:rsid w:val="00DA13B0"/>
    <w:rsid w:val="00DC2B91"/>
    <w:rsid w:val="00DE3665"/>
    <w:rsid w:val="00DF0EC8"/>
    <w:rsid w:val="00E148EB"/>
    <w:rsid w:val="00E3390E"/>
    <w:rsid w:val="00E3685F"/>
    <w:rsid w:val="00E40E9D"/>
    <w:rsid w:val="00E54CAA"/>
    <w:rsid w:val="00E575C2"/>
    <w:rsid w:val="00E77A56"/>
    <w:rsid w:val="00E91B0E"/>
    <w:rsid w:val="00F01B47"/>
    <w:rsid w:val="00F04A2F"/>
    <w:rsid w:val="00F22E9C"/>
    <w:rsid w:val="00F60E64"/>
    <w:rsid w:val="00FC17E8"/>
    <w:rsid w:val="00FD0331"/>
    <w:rsid w:val="00FE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624AEF9-B60B-45CA-A523-E8223B275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2EA2D0-1E30-4B8F-90C3-F0467A075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2165</Words>
  <Characters>11691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13829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21</cp:revision>
  <dcterms:created xsi:type="dcterms:W3CDTF">2015-12-17T17:25:00Z</dcterms:created>
  <dcterms:modified xsi:type="dcterms:W3CDTF">2018-01-09T19:38:00Z</dcterms:modified>
</cp:coreProperties>
</file>